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 Mitchell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Mitchell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GovExec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architecture.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citizen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Boudreaux,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Rochester,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 Mitchell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Boudreaux,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Rochester.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RFP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nowadays,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cloud-based,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upgrades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on-prem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 Mitchell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35-plus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Quadrant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on-premise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Quadrant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quadrant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on-premise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multi-tenant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 Mitchell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closet,"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Windows-wise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 Mitchell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constituents,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Microsoft,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on-premise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upgrades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multi-tenant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multi-tenant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low-code,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low-code,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assimilate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multi-tenant,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multi-tenant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configuration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co-mingle.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Rochester's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shoehorn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antiquated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 Mitchell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on-premise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multi-tenant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procurement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genius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Microsoft's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enterprise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on-premise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deploy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low-code,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multi-tenant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 Mitchell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 Mitchell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harmoniously?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Gartner's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enterprise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inertia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procurement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ghastly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on-premise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customizations.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roadmap.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CRM."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CRM.: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Salesforce,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CRM."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Rochester,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fancier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module.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deploy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Rochester.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"Ph,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Meanwhile,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cybersecurity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uh-oh,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monumental.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gnashed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"When's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upgrade?"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forklift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on-prem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state-of-the-art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SaaS?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telemetry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transactions,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telemetry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SaaS?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headcount,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laundry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backlogged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disappearing.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headcount.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billing,"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on-premise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single-tenant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multi-tenant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deploy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maintenance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enhanced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fabric?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assimilate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enhanced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enhanced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laptops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laptops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laptops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laptop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laptop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maintenance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nightmare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Lenovo,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IBM,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HP.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IBM.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laptops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overburdening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00:29:48]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Uh-uh,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uh-uh.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theoretically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transportation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helicopter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"Matt's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2004.'"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taxpayers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smartphone.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smartphone.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smartphone,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dissatisfied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 Mitchell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unprecedented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cybersecurity.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infrastructure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buy-in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$3.3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allocated.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$202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mainframe,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wireless,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VLANs,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segregation,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cybersecurity,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non-sexy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citizens,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multi-tenant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offloading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maintenance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on-premise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offload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low-code,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multi-tenant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altruistic.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short-term,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multi-tenant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upgrading,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cybersecurity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maintenance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 Mitchell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decreases,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municipality's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obsolete.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constituencies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multi-tenant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patches,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enhancing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iPhone.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maintenance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bulletproof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on-premise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constituents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 Mitchell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manufacturing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mapping."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 Mitchell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RFP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integrations?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all-encompassing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 Mitchell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 Boudreaux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 Guay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 Mitchell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GovExec,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Mitchell.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5 (Completed  05/04/23)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May 10,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ZRUuI8Ydw2F_l7c1Gmt48M5VsVcABMwNnhtnJDB1sblHXxO10qHb2hoowO1n4CWmyebmuT0N9SxuSIBuH8BW1h_9FIE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